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413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2981"/>
        <w:gridCol w:w="4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6" w:hRule="atLeast"/>
        </w:trPr>
        <w:tc>
          <w:tcPr>
            <w:tcW w:w="9413" w:type="dxa"/>
            <w:gridSpan w:val="3"/>
          </w:tcPr>
          <w:p>
            <w:pPr>
              <w:spacing w:before="194" w:after="0"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"/>
                <w:sz w:val="36"/>
                <w:szCs w:val="36"/>
                <w:lang w:eastAsia="en-US"/>
              </w:rPr>
              <w:t>报价承诺函</w:t>
            </w:r>
          </w:p>
          <w:p>
            <w:pPr>
              <w:spacing w:after="0" w:line="440" w:lineRule="exact"/>
              <w:ind w:firstLine="0" w:firstLineChars="0"/>
              <w:jc w:val="left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致 ：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江西华亿工程建设有限公司</w:t>
            </w:r>
          </w:p>
          <w:p>
            <w:pPr>
              <w:spacing w:after="0" w:line="440" w:lineRule="exact"/>
              <w:ind w:firstLine="60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为维护市场秩序，本报价人自愿在参加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的报价活动中郑重作出如下承诺：</w:t>
            </w:r>
          </w:p>
          <w:p>
            <w:pPr>
              <w:spacing w:after="0" w:line="440" w:lineRule="exact"/>
              <w:ind w:firstLine="60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一、严格遵循诚实信用的原则自愿参与本次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的询价报价活动。</w:t>
            </w:r>
          </w:p>
          <w:p>
            <w:pPr>
              <w:spacing w:after="0" w:line="440" w:lineRule="exact"/>
              <w:ind w:firstLine="60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二、本报价文件中所提供的产品和服务报价是真实、有效和合法的。</w:t>
            </w:r>
          </w:p>
          <w:p>
            <w:pPr>
              <w:spacing w:after="0" w:line="440" w:lineRule="exact"/>
              <w:ind w:firstLine="60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三、不与其它报价单位串通报价，损害国家利益、社会公共利益或者其他人的合法利益。</w:t>
            </w:r>
          </w:p>
          <w:p>
            <w:pPr>
              <w:spacing w:after="0" w:line="440" w:lineRule="exact"/>
              <w:ind w:firstLine="60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四、本项目报价有效期：在最终确定预算价前一直有效。</w:t>
            </w:r>
          </w:p>
          <w:p>
            <w:pPr>
              <w:spacing w:after="0" w:line="440" w:lineRule="exact"/>
              <w:ind w:firstLine="60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五、报价的一切文件在报价结束后同意不予退回，报价发生的费用自理。 </w:t>
            </w:r>
          </w:p>
          <w:p>
            <w:pPr>
              <w:spacing w:after="0" w:line="440" w:lineRule="exact"/>
              <w:ind w:firstLine="60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六、不伪造报价人资质证明材料或以其他方式弄虚作假，骗取报价资格。</w:t>
            </w:r>
          </w:p>
          <w:p>
            <w:pPr>
              <w:spacing w:after="0" w:line="440" w:lineRule="exact"/>
              <w:ind w:firstLine="60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七、不进行虚假、恶意投诉或以其它方式扰乱市场秩序。</w:t>
            </w:r>
          </w:p>
          <w:p>
            <w:pPr>
              <w:spacing w:after="0" w:line="440" w:lineRule="exact"/>
              <w:ind w:firstLine="60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八、积极配合各级财政部门调查处理投诉事项，如实反映情况，提供真实材料。</w:t>
            </w:r>
          </w:p>
          <w:p>
            <w:pPr>
              <w:spacing w:after="0" w:line="440" w:lineRule="exact"/>
              <w:ind w:firstLine="60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本报价人若违反上述承诺，愿意承担法律责任，并接受当地各级财政部门及其他有关监督部门依法作出的处罚。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</w:trPr>
        <w:tc>
          <w:tcPr>
            <w:tcW w:w="1828" w:type="dxa"/>
            <w:tcBorders>
              <w:top w:val="dotted" w:color="auto" w:sz="4" w:space="0"/>
            </w:tcBorders>
          </w:tcPr>
          <w:p>
            <w:pPr>
              <w:spacing w:after="0"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after="0"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报价人：</w:t>
            </w:r>
          </w:p>
        </w:tc>
        <w:tc>
          <w:tcPr>
            <w:tcW w:w="2981" w:type="dxa"/>
            <w:tcBorders>
              <w:top w:val="dashSmallGap" w:color="auto" w:sz="4" w:space="0"/>
            </w:tcBorders>
          </w:tcPr>
          <w:p>
            <w:pPr>
              <w:spacing w:after="0"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after="0"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（盖章）</w:t>
            </w:r>
          </w:p>
        </w:tc>
        <w:tc>
          <w:tcPr>
            <w:tcW w:w="4604" w:type="dxa"/>
          </w:tcPr>
          <w:p>
            <w:pPr>
              <w:spacing w:after="0"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after="0"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法定代表人：        （签字）</w:t>
            </w:r>
          </w:p>
          <w:p>
            <w:pPr>
              <w:spacing w:after="0" w:line="560" w:lineRule="exact"/>
              <w:ind w:firstLine="1500" w:firstLineChars="50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after="0" w:line="560" w:lineRule="exact"/>
              <w:ind w:firstLine="1800" w:firstLineChars="60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年    月    日</w:t>
            </w:r>
          </w:p>
        </w:tc>
      </w:tr>
    </w:tbl>
    <w:p>
      <w:pPr>
        <w:widowControl/>
        <w:spacing w:after="0" w:line="360" w:lineRule="auto"/>
        <w:ind w:firstLine="600"/>
        <w:jc w:val="right"/>
        <w:rPr>
          <w:rFonts w:ascii="宋体" w:hAnsi="宋体" w:eastAsia="宋体" w:cs="宋体"/>
          <w:color w:val="323232"/>
          <w:spacing w:val="30"/>
          <w:kern w:val="0"/>
          <w:sz w:val="24"/>
          <w:szCs w:val="24"/>
          <w:shd w:val="clear" w:color="auto" w:fill="FFFFFF"/>
        </w:rPr>
      </w:pPr>
    </w:p>
    <w:p>
      <w:pPr>
        <w:widowControl/>
        <w:spacing w:after="0" w:line="360" w:lineRule="auto"/>
        <w:ind w:firstLine="600"/>
        <w:jc w:val="right"/>
        <w:rPr>
          <w:rFonts w:ascii="宋体" w:hAnsi="宋体" w:eastAsia="宋体" w:cs="宋体"/>
          <w:color w:val="323232"/>
          <w:spacing w:val="30"/>
          <w:kern w:val="0"/>
          <w:sz w:val="24"/>
          <w:szCs w:val="24"/>
          <w:shd w:val="clear" w:color="auto" w:fill="FFFFFF"/>
        </w:rPr>
      </w:pPr>
    </w:p>
    <w:p>
      <w:pPr>
        <w:widowControl/>
        <w:spacing w:after="0" w:line="360" w:lineRule="auto"/>
        <w:ind w:firstLine="600"/>
        <w:jc w:val="right"/>
        <w:rPr>
          <w:rFonts w:ascii="宋体" w:hAnsi="宋体" w:eastAsia="宋体" w:cs="宋体"/>
          <w:color w:val="323232"/>
          <w:spacing w:val="30"/>
          <w:kern w:val="0"/>
          <w:sz w:val="24"/>
          <w:szCs w:val="24"/>
          <w:shd w:val="clear" w:color="auto" w:fill="FFFFFF"/>
        </w:rPr>
      </w:pPr>
    </w:p>
    <w:p>
      <w:pPr>
        <w:widowControl/>
        <w:spacing w:after="0" w:line="360" w:lineRule="auto"/>
        <w:ind w:firstLine="600"/>
        <w:jc w:val="right"/>
        <w:rPr>
          <w:rFonts w:ascii="宋体" w:hAnsi="宋体" w:eastAsia="宋体" w:cs="宋体"/>
          <w:color w:val="323232"/>
          <w:spacing w:val="30"/>
          <w:kern w:val="0"/>
          <w:sz w:val="24"/>
          <w:szCs w:val="24"/>
          <w:shd w:val="clear" w:color="auto" w:fill="FFFFFF"/>
        </w:rPr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420"/>
      </w:pPr>
      <w:r>
        <w:separator/>
      </w:r>
    </w:p>
  </w:footnote>
  <w:footnote w:type="continuationSeparator" w:id="1">
    <w:p>
      <w:pPr>
        <w:spacing w:before="0" w:after="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lODhlNDU1ZWUwNDdhZmJjMTFiMjI3MzljZTY3MDAifQ=="/>
  </w:docVars>
  <w:rsids>
    <w:rsidRoot w:val="004870EA"/>
    <w:rsid w:val="000B0A9F"/>
    <w:rsid w:val="0015026D"/>
    <w:rsid w:val="0034650D"/>
    <w:rsid w:val="00360E24"/>
    <w:rsid w:val="00383290"/>
    <w:rsid w:val="00480E60"/>
    <w:rsid w:val="00484FFE"/>
    <w:rsid w:val="004870EA"/>
    <w:rsid w:val="0058226A"/>
    <w:rsid w:val="00661DA5"/>
    <w:rsid w:val="006D19D3"/>
    <w:rsid w:val="00723307"/>
    <w:rsid w:val="00877135"/>
    <w:rsid w:val="00952397"/>
    <w:rsid w:val="0095546C"/>
    <w:rsid w:val="00B2631F"/>
    <w:rsid w:val="00B40270"/>
    <w:rsid w:val="00C01A10"/>
    <w:rsid w:val="00D65A62"/>
    <w:rsid w:val="00DA3BDE"/>
    <w:rsid w:val="00DE1193"/>
    <w:rsid w:val="1BAE74F4"/>
    <w:rsid w:val="20800AEB"/>
    <w:rsid w:val="2D2A15DC"/>
    <w:rsid w:val="76C1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after="200" w:line="52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0"/>
    <w:autoRedefine/>
    <w:qFormat/>
    <w:uiPriority w:val="9"/>
    <w:pPr>
      <w:widowControl/>
      <w:spacing w:before="100" w:beforeAutospacing="1" w:after="100" w:afterAutospacing="1" w:line="240" w:lineRule="auto"/>
      <w:ind w:firstLine="0" w:firstLineChars="0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customStyle="1" w:styleId="10">
    <w:name w:val="标题 1 Char"/>
    <w:basedOn w:val="8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8"/>
    <w:link w:val="4"/>
    <w:autoRedefine/>
    <w:semiHidden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8"/>
    <w:link w:val="3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182</Words>
  <Characters>1038</Characters>
  <Lines>8</Lines>
  <Paragraphs>2</Paragraphs>
  <TotalTime>390</TotalTime>
  <ScaleCrop>false</ScaleCrop>
  <LinksUpToDate>false</LinksUpToDate>
  <CharactersWithSpaces>1218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2024-02-19T02:33:00Z</dcterms:created>
  <dc:creator>Administrator</dc:creator>
  <cp:lastModifiedBy>罗煒</cp:lastModifiedBy>
  <cp:lastPrinted>2024-03-28T03:03:00Z</cp:lastPrinted>
  <dcterms:modified xsi:type="dcterms:W3CDTF">2024-03-29T08:26:36Z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7F67BA7A45D1493EACBC972F515E2A0D_13</vt:lpwstr>
  </property>
</Properties>
</file>